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2D5" w:rsidRPr="00997DCA" w:rsidRDefault="00856E7F" w:rsidP="0034249B">
      <w:pPr>
        <w:ind w:left="5040" w:firstLine="720"/>
        <w:rPr>
          <w:rFonts w:ascii="Times New Roman" w:hAnsi="Times New Roman" w:cs="Times New Roman"/>
          <w:b/>
          <w:bCs/>
        </w:rPr>
      </w:pPr>
      <w:r w:rsidRPr="00997DCA">
        <w:rPr>
          <w:rFonts w:ascii="Times New Roman" w:hAnsi="Times New Roman" w:cs="Times New Roman"/>
          <w:b/>
          <w:bCs/>
        </w:rPr>
        <w:t xml:space="preserve">Σπάρτη, </w:t>
      </w:r>
      <w:r w:rsidR="0034249B">
        <w:rPr>
          <w:rFonts w:ascii="Times New Roman" w:hAnsi="Times New Roman" w:cs="Times New Roman"/>
          <w:b/>
          <w:bCs/>
        </w:rPr>
        <w:t>24</w:t>
      </w:r>
      <w:r w:rsidR="00A4607B" w:rsidRPr="00997DCA">
        <w:rPr>
          <w:rFonts w:ascii="Times New Roman" w:hAnsi="Times New Roman" w:cs="Times New Roman"/>
          <w:b/>
          <w:bCs/>
        </w:rPr>
        <w:t>/6/21</w:t>
      </w:r>
    </w:p>
    <w:p w:rsidR="00211C2E" w:rsidRPr="00997DCA" w:rsidRDefault="00211C2E" w:rsidP="006A613E">
      <w:pPr>
        <w:jc w:val="right"/>
        <w:rPr>
          <w:rFonts w:ascii="Times New Roman" w:hAnsi="Times New Roman" w:cs="Times New Roman"/>
          <w:b/>
          <w:bCs/>
        </w:rPr>
      </w:pPr>
    </w:p>
    <w:p w:rsidR="00085A56" w:rsidRPr="00997DCA" w:rsidRDefault="00987885" w:rsidP="00211C2E">
      <w:pPr>
        <w:ind w:left="2160" w:firstLine="720"/>
        <w:jc w:val="both"/>
        <w:rPr>
          <w:rFonts w:ascii="Times New Roman" w:hAnsi="Times New Roman" w:cs="Times New Roman"/>
          <w:b/>
          <w:bCs/>
        </w:rPr>
      </w:pPr>
      <w:r w:rsidRPr="00997DCA">
        <w:rPr>
          <w:rFonts w:ascii="Times New Roman" w:hAnsi="Times New Roman" w:cs="Times New Roman"/>
        </w:rPr>
        <w:t xml:space="preserve"> </w:t>
      </w:r>
      <w:r w:rsidR="00856E7F" w:rsidRPr="00997DCA">
        <w:rPr>
          <w:rFonts w:ascii="Times New Roman" w:hAnsi="Times New Roman" w:cs="Times New Roman"/>
          <w:b/>
          <w:bCs/>
        </w:rPr>
        <w:t>ΔΕΛΤΙΟ ΤΥΠΟΥ</w:t>
      </w:r>
    </w:p>
    <w:p w:rsidR="00211C2E" w:rsidRPr="00997DCA" w:rsidRDefault="00211C2E" w:rsidP="00211C2E">
      <w:pPr>
        <w:ind w:left="2160" w:firstLine="720"/>
        <w:jc w:val="both"/>
        <w:rPr>
          <w:rFonts w:ascii="Times New Roman" w:hAnsi="Times New Roman" w:cs="Times New Roman"/>
          <w:b/>
          <w:bCs/>
        </w:rPr>
      </w:pPr>
    </w:p>
    <w:p w:rsidR="00A4607B" w:rsidRPr="00997DCA" w:rsidRDefault="00085A56" w:rsidP="00211C2E">
      <w:pPr>
        <w:jc w:val="both"/>
        <w:rPr>
          <w:rFonts w:ascii="Times New Roman" w:hAnsi="Times New Roman" w:cs="Times New Roman"/>
          <w:b/>
          <w:bCs/>
        </w:rPr>
      </w:pPr>
      <w:r w:rsidRPr="00997DCA">
        <w:rPr>
          <w:rFonts w:ascii="Times New Roman" w:hAnsi="Times New Roman" w:cs="Times New Roman"/>
        </w:rPr>
        <w:t>Π</w:t>
      </w:r>
      <w:r w:rsidR="00A4607B" w:rsidRPr="00997DCA">
        <w:rPr>
          <w:rFonts w:ascii="Times New Roman" w:hAnsi="Times New Roman" w:cs="Times New Roman"/>
        </w:rPr>
        <w:t>ραγματοποιήθηκε το απόγευμα της Τετάρτης</w:t>
      </w:r>
      <w:r w:rsidR="00594FAB">
        <w:rPr>
          <w:rFonts w:ascii="Times New Roman" w:hAnsi="Times New Roman" w:cs="Times New Roman"/>
        </w:rPr>
        <w:t>,</w:t>
      </w:r>
      <w:r w:rsidR="00A4607B" w:rsidRPr="00997DCA">
        <w:rPr>
          <w:rFonts w:ascii="Times New Roman" w:hAnsi="Times New Roman" w:cs="Times New Roman"/>
        </w:rPr>
        <w:t xml:space="preserve"> 16 Ιουνίου 2021, η διαδικτυακή ημερίδα του Ινστιτούτου Σπάρτης με θέμα: </w:t>
      </w:r>
    </w:p>
    <w:p w:rsidR="00A4607B" w:rsidRPr="00997DCA" w:rsidRDefault="00A4607B" w:rsidP="00211C2E">
      <w:pPr>
        <w:jc w:val="both"/>
        <w:rPr>
          <w:rFonts w:ascii="Times New Roman" w:hAnsi="Times New Roman" w:cs="Times New Roman"/>
          <w:b/>
          <w:bCs/>
        </w:rPr>
      </w:pPr>
      <w:r w:rsidRPr="00997DCA">
        <w:rPr>
          <w:rFonts w:ascii="Times New Roman" w:hAnsi="Times New Roman" w:cs="Times New Roman"/>
          <w:b/>
          <w:bCs/>
        </w:rPr>
        <w:t>«Η Σπάρτη στον 21ο αιώνα: Μια συζήτηση για την επικείμενη ανάπλαση της πόλης μας»</w:t>
      </w:r>
    </w:p>
    <w:p w:rsidR="00A4607B" w:rsidRPr="00997DCA" w:rsidRDefault="00A4607B" w:rsidP="00211C2E">
      <w:pPr>
        <w:jc w:val="both"/>
        <w:rPr>
          <w:rFonts w:ascii="Times New Roman" w:hAnsi="Times New Roman" w:cs="Times New Roman"/>
        </w:rPr>
      </w:pPr>
      <w:r w:rsidRPr="00997DCA">
        <w:rPr>
          <w:rFonts w:ascii="Times New Roman" w:hAnsi="Times New Roman" w:cs="Times New Roman"/>
        </w:rPr>
        <w:t>Στη διαδικτυακή συζήτηση συμμετείχαν οι</w:t>
      </w:r>
      <w:r w:rsidR="00085A56" w:rsidRPr="00997DCA">
        <w:rPr>
          <w:rFonts w:ascii="Times New Roman" w:hAnsi="Times New Roman" w:cs="Times New Roman"/>
        </w:rPr>
        <w:t xml:space="preserve"> καθηγητές του Εθνικού Μετσόβιου Πολυτεχνείου, Κων. Σερράος , Θάνος Βλαστός και Ιωάννης Κίζης, οι οποίοι υπήρξαν και οι μελετητές των τριών  έργων</w:t>
      </w:r>
      <w:r w:rsidR="00594FAB">
        <w:rPr>
          <w:rFonts w:ascii="Times New Roman" w:hAnsi="Times New Roman" w:cs="Times New Roman"/>
        </w:rPr>
        <w:t xml:space="preserve">, </w:t>
      </w:r>
      <w:r w:rsidR="00085A56" w:rsidRPr="00997DCA">
        <w:rPr>
          <w:rFonts w:ascii="Times New Roman" w:hAnsi="Times New Roman" w:cs="Times New Roman"/>
        </w:rPr>
        <w:t xml:space="preserve"> τα οποία είναι αλληλένδετα μεταξύ τους και εξαρτώμενα το ένα από την έκβαση του άλλου , και οι οποίοι</w:t>
      </w:r>
      <w:r w:rsidR="0049057A">
        <w:rPr>
          <w:rFonts w:ascii="Times New Roman" w:hAnsi="Times New Roman" w:cs="Times New Roman"/>
        </w:rPr>
        <w:t xml:space="preserve"> με την εργασία τους </w:t>
      </w:r>
      <w:r w:rsidR="00085A56" w:rsidRPr="00997DCA">
        <w:rPr>
          <w:rFonts w:ascii="Times New Roman" w:hAnsi="Times New Roman" w:cs="Times New Roman"/>
        </w:rPr>
        <w:t xml:space="preserve"> φιλοδοξούν να σηματοδοτήσουν το μέλλον της πόλης για τις επόμενες δεκαετίες και να ανταγωνιστούν το Βαυαρικό πολεοδομικό σχέδιο της Σπάρτης που επί σχεδόν 200 χρόνια εξυπηρέτησε και ικανοποίησε τις λειτουργικές και αναπτυξιακές ανάγκες της πόλης. </w:t>
      </w:r>
    </w:p>
    <w:p w:rsidR="00A4607B" w:rsidRPr="00997DCA" w:rsidRDefault="00085A56" w:rsidP="00211C2E">
      <w:pPr>
        <w:jc w:val="both"/>
        <w:rPr>
          <w:rFonts w:ascii="Times New Roman" w:hAnsi="Times New Roman" w:cs="Times New Roman"/>
        </w:rPr>
      </w:pPr>
      <w:r w:rsidRPr="00997DCA">
        <w:rPr>
          <w:rFonts w:ascii="Times New Roman" w:hAnsi="Times New Roman" w:cs="Times New Roman"/>
        </w:rPr>
        <w:t>Στην συζήτηση συμμετείχαν και οι θεσμικοί εκπρόσωποι των κατ’ εξοχήν ενδιαφερομένων επαγγελματικών φορέων , ο Πρόεδρος του Εμπορικού Συλλόγου Σπάρτης κ Παναγιώτης Φλώρος  και  ο</w:t>
      </w:r>
      <w:r w:rsidR="00A4607B" w:rsidRPr="00997DCA">
        <w:rPr>
          <w:rFonts w:ascii="Times New Roman" w:hAnsi="Times New Roman" w:cs="Times New Roman"/>
        </w:rPr>
        <w:t xml:space="preserve"> Πρόεδρος της Ομοσπονδίας Εμπόρων , Βιοτεχνών και Επαγγελματιών Λακωνίας και μέλος του ΔΣ του Επιμελητηρίου Λακωνίας κ Σωτήρης Ροϊνός</w:t>
      </w:r>
    </w:p>
    <w:p w:rsidR="00A4607B" w:rsidRPr="00997DCA" w:rsidRDefault="00085A56" w:rsidP="00211C2E">
      <w:pPr>
        <w:jc w:val="both"/>
        <w:rPr>
          <w:rFonts w:ascii="Times New Roman" w:hAnsi="Times New Roman" w:cs="Times New Roman"/>
        </w:rPr>
      </w:pPr>
      <w:r w:rsidRPr="00997DCA">
        <w:rPr>
          <w:rFonts w:ascii="Times New Roman" w:hAnsi="Times New Roman" w:cs="Times New Roman"/>
        </w:rPr>
        <w:t>Τ</w:t>
      </w:r>
      <w:r w:rsidR="00A4607B" w:rsidRPr="00997DCA">
        <w:rPr>
          <w:rFonts w:ascii="Times New Roman" w:hAnsi="Times New Roman" w:cs="Times New Roman"/>
        </w:rPr>
        <w:t>ον συντονισμό της συζήτησης είχε η πρόεδρος του Ινστιτούτου Σπάρτης, κ. Αναστασία Κανελλοπούλου.</w:t>
      </w:r>
    </w:p>
    <w:p w:rsidR="00085A56" w:rsidRPr="00997DCA" w:rsidRDefault="00085A56" w:rsidP="00211C2E">
      <w:pPr>
        <w:jc w:val="both"/>
        <w:rPr>
          <w:rFonts w:ascii="Times New Roman" w:hAnsi="Times New Roman" w:cs="Times New Roman"/>
        </w:rPr>
      </w:pPr>
      <w:r w:rsidRPr="00997DCA">
        <w:rPr>
          <w:rFonts w:ascii="Times New Roman" w:hAnsi="Times New Roman" w:cs="Times New Roman"/>
        </w:rPr>
        <w:t xml:space="preserve">Για πρώτη φορά παρουσιάστηκαν  δημόσια στο κοινό της Σπάρτης και οι τρεις μελέτες, οι οποίες  ανέδειξαν τον συνολικό σχεδιασμό </w:t>
      </w:r>
      <w:r w:rsidR="00DE0892" w:rsidRPr="00997DCA">
        <w:rPr>
          <w:rFonts w:ascii="Times New Roman" w:hAnsi="Times New Roman" w:cs="Times New Roman"/>
        </w:rPr>
        <w:t>που εστιάζει σε τρεις παραμέτρους:</w:t>
      </w:r>
    </w:p>
    <w:p w:rsidR="00DE0892" w:rsidRPr="00997DCA" w:rsidRDefault="00DE0892" w:rsidP="00211C2E">
      <w:pPr>
        <w:pStyle w:val="a7"/>
        <w:numPr>
          <w:ilvl w:val="0"/>
          <w:numId w:val="4"/>
        </w:numPr>
        <w:rPr>
          <w:rFonts w:cs="Times New Roman"/>
          <w:lang w:val="el-GR"/>
        </w:rPr>
      </w:pPr>
      <w:r w:rsidRPr="00997DCA">
        <w:rPr>
          <w:rFonts w:cs="Times New Roman"/>
          <w:lang w:val="el-GR"/>
        </w:rPr>
        <w:t xml:space="preserve">Στην διαμόρφωση ενός μακροπρόθεσμου σχεδιασμού που </w:t>
      </w:r>
      <w:r w:rsidR="0049057A">
        <w:rPr>
          <w:rFonts w:cs="Times New Roman"/>
          <w:lang w:val="el-GR"/>
        </w:rPr>
        <w:t>στοχεύει σ</w:t>
      </w:r>
      <w:r w:rsidRPr="00997DCA">
        <w:rPr>
          <w:rFonts w:cs="Times New Roman"/>
          <w:lang w:val="el-GR"/>
        </w:rPr>
        <w:t>την ανάπτυξη της πόλης με σεβασμό στο ιστορικό τραπέζιο (φωτ.1</w:t>
      </w:r>
      <w:r w:rsidR="00211C2E" w:rsidRPr="00997DCA">
        <w:rPr>
          <w:rFonts w:cs="Times New Roman"/>
          <w:lang w:val="el-GR"/>
        </w:rPr>
        <w:t>-2</w:t>
      </w:r>
      <w:r w:rsidRPr="00997DCA">
        <w:rPr>
          <w:rFonts w:cs="Times New Roman"/>
          <w:lang w:val="el-GR"/>
        </w:rPr>
        <w:t xml:space="preserve">) που περιβάλλεται από τις οδούς Θερμοπυλών, Λεωνίδου, Όθωνος- Αμαλίας και Αρχιδάμου και με απόλυτο προσανατολισμό προς την Ακρόπολη της Σπάρτης. Σε αυτό το ιστορικό τραπέζιο προτείνεται να </w:t>
      </w:r>
      <w:r w:rsidR="00A816CD" w:rsidRPr="00997DCA">
        <w:rPr>
          <w:rFonts w:cs="Times New Roman"/>
          <w:lang w:val="el-GR"/>
        </w:rPr>
        <w:t xml:space="preserve">παροχετεύονται τα οχήματα που μπαίνουν στην πόλη από τις κύριες εισόδους και αντί να διαπερνούν το κέντρο να κινούνται περιμετρικά. Παράλληλα σε αυτές τις τέσσερες οδούς </w:t>
      </w:r>
      <w:r w:rsidR="00594FAB">
        <w:rPr>
          <w:rFonts w:cs="Times New Roman"/>
          <w:lang w:val="el-GR"/>
        </w:rPr>
        <w:t xml:space="preserve">προτείνεται </w:t>
      </w:r>
      <w:r w:rsidR="00A816CD" w:rsidRPr="00997DCA">
        <w:rPr>
          <w:rFonts w:cs="Times New Roman"/>
          <w:lang w:val="el-GR"/>
        </w:rPr>
        <w:t xml:space="preserve">να </w:t>
      </w:r>
      <w:r w:rsidRPr="00997DCA">
        <w:rPr>
          <w:rFonts w:cs="Times New Roman"/>
          <w:lang w:val="el-GR"/>
        </w:rPr>
        <w:t xml:space="preserve">γίνει </w:t>
      </w:r>
      <w:proofErr w:type="spellStart"/>
      <w:r w:rsidRPr="00997DCA">
        <w:rPr>
          <w:rFonts w:cs="Times New Roman"/>
          <w:lang w:val="el-GR"/>
        </w:rPr>
        <w:t>μονοδρόμηση</w:t>
      </w:r>
      <w:proofErr w:type="spellEnd"/>
      <w:r w:rsidRPr="00997DCA">
        <w:rPr>
          <w:rFonts w:cs="Times New Roman"/>
          <w:lang w:val="el-GR"/>
        </w:rPr>
        <w:t xml:space="preserve"> , να υπάρξει μία λωρίδα </w:t>
      </w:r>
      <w:r w:rsidRPr="00997DCA">
        <w:rPr>
          <w:rFonts w:cs="Times New Roman"/>
          <w:lang w:val="el-GR"/>
        </w:rPr>
        <w:lastRenderedPageBreak/>
        <w:t>κυκλοφορίας, να διαμορφωθούν μεγάλα πεζοδρόμια και ποδηλατόδρομος.</w:t>
      </w:r>
      <w:r w:rsidR="00A816CD" w:rsidRPr="00997DCA">
        <w:rPr>
          <w:rFonts w:cs="Times New Roman"/>
          <w:noProof/>
          <w:lang w:val="el-GR"/>
        </w:rPr>
        <w:t xml:space="preserve"> </w:t>
      </w:r>
      <w:r w:rsidR="00A816CD" w:rsidRPr="00997DCA">
        <w:rPr>
          <w:rFonts w:cs="Times New Roman"/>
          <w:noProof/>
        </w:rPr>
        <w:drawing>
          <wp:inline distT="0" distB="0" distL="0" distR="0">
            <wp:extent cx="3168650" cy="211455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4829" t="25807" r="11859" b="11006"/>
                    <a:stretch>
                      <a:fillRect/>
                    </a:stretch>
                  </pic:blipFill>
                  <pic:spPr bwMode="auto">
                    <a:xfrm>
                      <a:off x="0" y="0"/>
                      <a:ext cx="3168650" cy="2114550"/>
                    </a:xfrm>
                    <a:prstGeom prst="rect">
                      <a:avLst/>
                    </a:prstGeom>
                    <a:noFill/>
                    <a:ln w="9525">
                      <a:noFill/>
                      <a:miter lim="800000"/>
                      <a:headEnd/>
                      <a:tailEnd/>
                    </a:ln>
                  </pic:spPr>
                </pic:pic>
              </a:graphicData>
            </a:graphic>
          </wp:inline>
        </w:drawing>
      </w:r>
    </w:p>
    <w:p w:rsidR="00A816CD" w:rsidRPr="00997DCA" w:rsidRDefault="00211C2E" w:rsidP="00211C2E">
      <w:pPr>
        <w:pStyle w:val="a7"/>
        <w:ind w:left="4320"/>
        <w:rPr>
          <w:rFonts w:cs="Times New Roman"/>
          <w:noProof/>
          <w:lang w:val="el-GR"/>
        </w:rPr>
      </w:pPr>
      <w:r w:rsidRPr="00997DCA">
        <w:rPr>
          <w:rFonts w:cs="Times New Roman"/>
          <w:lang w:val="el-GR"/>
        </w:rPr>
        <w:t>( Φωτ. 1)</w:t>
      </w:r>
    </w:p>
    <w:p w:rsidR="00A816CD" w:rsidRPr="00997DCA" w:rsidRDefault="00A816CD" w:rsidP="00211C2E">
      <w:pPr>
        <w:pStyle w:val="a7"/>
        <w:rPr>
          <w:rFonts w:cs="Times New Roman"/>
          <w:noProof/>
          <w:lang w:val="el-GR"/>
        </w:rPr>
      </w:pPr>
    </w:p>
    <w:p w:rsidR="00A816CD" w:rsidRPr="00997DCA" w:rsidRDefault="00A816CD" w:rsidP="00211C2E">
      <w:pPr>
        <w:pStyle w:val="a7"/>
        <w:rPr>
          <w:rFonts w:cs="Times New Roman"/>
          <w:lang w:val="el-GR"/>
        </w:rPr>
      </w:pPr>
      <w:r w:rsidRPr="00997DCA">
        <w:rPr>
          <w:rFonts w:cs="Times New Roman"/>
          <w:noProof/>
        </w:rPr>
        <w:drawing>
          <wp:inline distT="0" distB="0" distL="0" distR="0">
            <wp:extent cx="4758138" cy="2597150"/>
            <wp:effectExtent l="19050" t="0" r="4362"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5945" t="28743" r="10161" b="18962"/>
                    <a:stretch>
                      <a:fillRect/>
                    </a:stretch>
                  </pic:blipFill>
                  <pic:spPr bwMode="auto">
                    <a:xfrm>
                      <a:off x="0" y="0"/>
                      <a:ext cx="4766913" cy="2601940"/>
                    </a:xfrm>
                    <a:prstGeom prst="rect">
                      <a:avLst/>
                    </a:prstGeom>
                    <a:noFill/>
                    <a:ln w="9525">
                      <a:noFill/>
                      <a:miter lim="800000"/>
                      <a:headEnd/>
                      <a:tailEnd/>
                    </a:ln>
                  </pic:spPr>
                </pic:pic>
              </a:graphicData>
            </a:graphic>
          </wp:inline>
        </w:drawing>
      </w:r>
    </w:p>
    <w:p w:rsidR="00A816CD" w:rsidRPr="00997DCA" w:rsidRDefault="00A4607B" w:rsidP="00211C2E">
      <w:pPr>
        <w:jc w:val="both"/>
        <w:rPr>
          <w:rFonts w:ascii="Times New Roman" w:hAnsi="Times New Roman" w:cs="Times New Roman"/>
        </w:rPr>
      </w:pPr>
      <w:r w:rsidRPr="00997DCA">
        <w:rPr>
          <w:rFonts w:ascii="Times New Roman" w:hAnsi="Times New Roman" w:cs="Times New Roman"/>
        </w:rPr>
        <w:t xml:space="preserve"> </w:t>
      </w:r>
      <w:r w:rsidR="00211C2E" w:rsidRPr="00997DCA">
        <w:rPr>
          <w:rFonts w:ascii="Times New Roman" w:hAnsi="Times New Roman" w:cs="Times New Roman"/>
        </w:rPr>
        <w:tab/>
      </w:r>
      <w:r w:rsidR="00211C2E" w:rsidRPr="00997DCA">
        <w:rPr>
          <w:rFonts w:ascii="Times New Roman" w:hAnsi="Times New Roman" w:cs="Times New Roman"/>
        </w:rPr>
        <w:tab/>
      </w:r>
      <w:r w:rsidR="00211C2E" w:rsidRPr="00997DCA">
        <w:rPr>
          <w:rFonts w:ascii="Times New Roman" w:hAnsi="Times New Roman" w:cs="Times New Roman"/>
        </w:rPr>
        <w:tab/>
      </w:r>
      <w:r w:rsidR="00211C2E" w:rsidRPr="00997DCA">
        <w:rPr>
          <w:rFonts w:ascii="Times New Roman" w:hAnsi="Times New Roman" w:cs="Times New Roman"/>
        </w:rPr>
        <w:tab/>
      </w:r>
      <w:r w:rsidR="00211C2E" w:rsidRPr="00997DCA">
        <w:rPr>
          <w:rFonts w:ascii="Times New Roman" w:hAnsi="Times New Roman" w:cs="Times New Roman"/>
        </w:rPr>
        <w:tab/>
      </w:r>
      <w:r w:rsidR="00211C2E" w:rsidRPr="00997DCA">
        <w:rPr>
          <w:rFonts w:ascii="Times New Roman" w:hAnsi="Times New Roman" w:cs="Times New Roman"/>
        </w:rPr>
        <w:tab/>
      </w:r>
      <w:r w:rsidR="00211C2E" w:rsidRPr="00997DCA">
        <w:rPr>
          <w:rFonts w:ascii="Times New Roman" w:hAnsi="Times New Roman" w:cs="Times New Roman"/>
        </w:rPr>
        <w:tab/>
      </w:r>
      <w:r w:rsidR="00211C2E" w:rsidRPr="00997DCA">
        <w:rPr>
          <w:rFonts w:ascii="Times New Roman" w:hAnsi="Times New Roman" w:cs="Times New Roman"/>
        </w:rPr>
        <w:tab/>
      </w:r>
      <w:r w:rsidRPr="00997DCA">
        <w:rPr>
          <w:rFonts w:ascii="Times New Roman" w:hAnsi="Times New Roman" w:cs="Times New Roman"/>
        </w:rPr>
        <w:t xml:space="preserve"> </w:t>
      </w:r>
      <w:r w:rsidR="00211C2E" w:rsidRPr="00997DCA">
        <w:rPr>
          <w:rFonts w:ascii="Times New Roman" w:hAnsi="Times New Roman" w:cs="Times New Roman"/>
        </w:rPr>
        <w:t>( Φωτ. 2)</w:t>
      </w:r>
    </w:p>
    <w:p w:rsidR="00A816CD" w:rsidRPr="00997DCA" w:rsidRDefault="00A816CD" w:rsidP="00211C2E">
      <w:pPr>
        <w:pStyle w:val="a7"/>
        <w:numPr>
          <w:ilvl w:val="0"/>
          <w:numId w:val="4"/>
        </w:numPr>
        <w:rPr>
          <w:rFonts w:cs="Times New Roman"/>
          <w:lang w:val="el-GR"/>
        </w:rPr>
      </w:pPr>
      <w:r w:rsidRPr="00997DCA">
        <w:rPr>
          <w:rFonts w:cs="Times New Roman"/>
          <w:lang w:val="el-GR"/>
        </w:rPr>
        <w:t>Στην ανάδειξη του ιστορικού- εμπορικού κέντρου της Σπάρτης</w:t>
      </w:r>
      <w:r w:rsidR="00E015B4" w:rsidRPr="00997DCA">
        <w:rPr>
          <w:rFonts w:cs="Times New Roman"/>
          <w:lang w:val="el-GR"/>
        </w:rPr>
        <w:t xml:space="preserve">, το οποίο ευρίσκεται στην καρδιά του ιστορικού τραπεζίου και , σύμφωνα με τους μελετητές,  πρέπει να είναι διακριτό σε όσους εισέρχονται στην πόλη, να </w:t>
      </w:r>
      <w:proofErr w:type="spellStart"/>
      <w:r w:rsidR="0049057A">
        <w:rPr>
          <w:rFonts w:cs="Times New Roman"/>
          <w:lang w:val="el-GR"/>
        </w:rPr>
        <w:t>αποσυμφορηθεί</w:t>
      </w:r>
      <w:proofErr w:type="spellEnd"/>
      <w:r w:rsidR="0049057A">
        <w:rPr>
          <w:rFonts w:cs="Times New Roman"/>
          <w:lang w:val="el-GR"/>
        </w:rPr>
        <w:t xml:space="preserve"> κυκλοφοριακά και ν</w:t>
      </w:r>
      <w:r w:rsidR="00E015B4" w:rsidRPr="00997DCA">
        <w:rPr>
          <w:rFonts w:cs="Times New Roman"/>
          <w:lang w:val="el-GR"/>
        </w:rPr>
        <w:t>α αποτελέσει πώλο έλξης και σημείο κοινωνικής αναφοράς με προοπτική να μετατραπεί όλο σε πεζοδρομημένη και ήπιας κυκλοφορίας περιοχή .</w:t>
      </w:r>
      <w:r w:rsidR="00211C2E" w:rsidRPr="00997DCA">
        <w:rPr>
          <w:rFonts w:cs="Times New Roman"/>
          <w:lang w:val="el-GR"/>
        </w:rPr>
        <w:t xml:space="preserve"> Το ιστορικό – εμπορικό κέντρο περιβάλλεται από τις οδούς Βρασίδου, Αγησιλάου, Ευαγγελιστρίας και Αγίου Νίκωνος  ( φωτ. 3)</w:t>
      </w:r>
    </w:p>
    <w:p w:rsidR="00E015B4" w:rsidRPr="00997DCA" w:rsidRDefault="00E015B4" w:rsidP="00211C2E">
      <w:pPr>
        <w:pStyle w:val="a7"/>
        <w:rPr>
          <w:rFonts w:cs="Times New Roman"/>
          <w:lang w:val="el-GR"/>
        </w:rPr>
      </w:pPr>
    </w:p>
    <w:p w:rsidR="00A816CD" w:rsidRPr="00997DCA" w:rsidRDefault="00E015B4" w:rsidP="00211C2E">
      <w:pPr>
        <w:pStyle w:val="a7"/>
        <w:rPr>
          <w:rFonts w:cs="Times New Roman"/>
          <w:lang w:val="el-GR"/>
        </w:rPr>
      </w:pPr>
      <w:r w:rsidRPr="00997DCA">
        <w:rPr>
          <w:rFonts w:cs="Times New Roman"/>
          <w:noProof/>
        </w:rPr>
        <w:lastRenderedPageBreak/>
        <w:drawing>
          <wp:inline distT="0" distB="0" distL="0" distR="0">
            <wp:extent cx="4102100" cy="2706672"/>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6176" t="32741" r="13207" b="7867"/>
                    <a:stretch>
                      <a:fillRect/>
                    </a:stretch>
                  </pic:blipFill>
                  <pic:spPr bwMode="auto">
                    <a:xfrm>
                      <a:off x="0" y="0"/>
                      <a:ext cx="4102100" cy="2706672"/>
                    </a:xfrm>
                    <a:prstGeom prst="rect">
                      <a:avLst/>
                    </a:prstGeom>
                    <a:noFill/>
                    <a:ln w="9525">
                      <a:noFill/>
                      <a:miter lim="800000"/>
                      <a:headEnd/>
                      <a:tailEnd/>
                    </a:ln>
                  </pic:spPr>
                </pic:pic>
              </a:graphicData>
            </a:graphic>
          </wp:inline>
        </w:drawing>
      </w:r>
    </w:p>
    <w:p w:rsidR="00A816CD" w:rsidRPr="00997DCA" w:rsidRDefault="00211C2E" w:rsidP="00211C2E">
      <w:pPr>
        <w:pStyle w:val="a7"/>
        <w:rPr>
          <w:rFonts w:cs="Times New Roman"/>
          <w:lang w:val="el-GR"/>
        </w:rPr>
      </w:pPr>
      <w:r w:rsidRPr="00997DCA">
        <w:rPr>
          <w:rFonts w:cs="Times New Roman"/>
          <w:lang w:val="el-GR"/>
        </w:rPr>
        <w:tab/>
      </w:r>
      <w:r w:rsidRPr="00997DCA">
        <w:rPr>
          <w:rFonts w:cs="Times New Roman"/>
          <w:lang w:val="el-GR"/>
        </w:rPr>
        <w:tab/>
      </w:r>
      <w:r w:rsidRPr="00997DCA">
        <w:rPr>
          <w:rFonts w:cs="Times New Roman"/>
          <w:lang w:val="el-GR"/>
        </w:rPr>
        <w:tab/>
      </w:r>
      <w:r w:rsidRPr="00997DCA">
        <w:rPr>
          <w:rFonts w:cs="Times New Roman"/>
          <w:lang w:val="el-GR"/>
        </w:rPr>
        <w:tab/>
      </w:r>
      <w:r w:rsidRPr="00997DCA">
        <w:rPr>
          <w:rFonts w:cs="Times New Roman"/>
          <w:lang w:val="el-GR"/>
        </w:rPr>
        <w:tab/>
      </w:r>
      <w:r w:rsidRPr="00997DCA">
        <w:rPr>
          <w:rFonts w:cs="Times New Roman"/>
          <w:lang w:val="el-GR"/>
        </w:rPr>
        <w:tab/>
      </w:r>
      <w:r w:rsidRPr="00997DCA">
        <w:rPr>
          <w:rFonts w:cs="Times New Roman"/>
          <w:lang w:val="el-GR"/>
        </w:rPr>
        <w:tab/>
        <w:t>( Φωτ. 3)</w:t>
      </w:r>
    </w:p>
    <w:p w:rsidR="00A816CD" w:rsidRPr="00997DCA" w:rsidRDefault="00A816CD" w:rsidP="00211C2E">
      <w:pPr>
        <w:pStyle w:val="a7"/>
        <w:rPr>
          <w:rFonts w:cs="Times New Roman"/>
          <w:lang w:val="el-GR"/>
        </w:rPr>
      </w:pPr>
    </w:p>
    <w:p w:rsidR="00211C2E" w:rsidRPr="00997DCA" w:rsidRDefault="00211C2E" w:rsidP="00211C2E">
      <w:pPr>
        <w:pStyle w:val="a7"/>
        <w:numPr>
          <w:ilvl w:val="0"/>
          <w:numId w:val="4"/>
        </w:numPr>
        <w:rPr>
          <w:rFonts w:cs="Times New Roman"/>
          <w:lang w:val="el-GR"/>
        </w:rPr>
      </w:pPr>
      <w:r w:rsidRPr="00997DCA">
        <w:rPr>
          <w:rFonts w:cs="Times New Roman"/>
          <w:lang w:val="el-GR"/>
        </w:rPr>
        <w:t>Η ανάπλαση της Κωνσταντίνου Παλαιολόγου και όλων των οδών και δημόσιων σημείων εντός του ιστορικού – εμπορικού κέντρου</w:t>
      </w:r>
      <w:r w:rsidR="00997DCA">
        <w:rPr>
          <w:rFonts w:cs="Times New Roman"/>
          <w:lang w:val="el-GR"/>
        </w:rPr>
        <w:t xml:space="preserve"> στο οποίο εμπεριέχεται και το ανοιχτό κέντρο εμπορίου , το οποίο έχει ήδη δρομολογηθεί για την υλοποίησή του </w:t>
      </w:r>
      <w:r w:rsidRPr="00997DCA">
        <w:rPr>
          <w:rFonts w:cs="Times New Roman"/>
          <w:lang w:val="el-GR"/>
        </w:rPr>
        <w:t xml:space="preserve">. </w:t>
      </w:r>
      <w:r w:rsidR="00997DCA">
        <w:rPr>
          <w:rFonts w:cs="Times New Roman"/>
          <w:lang w:val="el-GR"/>
        </w:rPr>
        <w:t xml:space="preserve">   </w:t>
      </w:r>
      <w:r w:rsidRPr="00997DCA">
        <w:rPr>
          <w:rFonts w:cs="Times New Roman"/>
          <w:lang w:val="el-GR"/>
        </w:rPr>
        <w:t>( Φωτ. 4</w:t>
      </w:r>
      <w:r w:rsidR="00997DCA">
        <w:rPr>
          <w:rFonts w:cs="Times New Roman"/>
          <w:lang w:val="el-GR"/>
        </w:rPr>
        <w:t>-5</w:t>
      </w:r>
      <w:r w:rsidRPr="00997DCA">
        <w:rPr>
          <w:rFonts w:cs="Times New Roman"/>
          <w:lang w:val="el-GR"/>
        </w:rPr>
        <w:t>)</w:t>
      </w:r>
    </w:p>
    <w:p w:rsidR="00211C2E" w:rsidRPr="00997DCA" w:rsidRDefault="00211C2E" w:rsidP="00211C2E">
      <w:pPr>
        <w:pStyle w:val="a7"/>
        <w:rPr>
          <w:rFonts w:cs="Times New Roman"/>
          <w:lang w:val="el-GR"/>
        </w:rPr>
      </w:pPr>
    </w:p>
    <w:p w:rsidR="00211C2E" w:rsidRPr="00997DCA" w:rsidRDefault="00211C2E" w:rsidP="00211C2E">
      <w:pPr>
        <w:jc w:val="both"/>
        <w:rPr>
          <w:rFonts w:ascii="Times New Roman" w:hAnsi="Times New Roman" w:cs="Times New Roman"/>
        </w:rPr>
      </w:pPr>
      <w:r w:rsidRPr="00997DCA">
        <w:rPr>
          <w:rFonts w:ascii="Times New Roman" w:hAnsi="Times New Roman" w:cs="Times New Roman"/>
          <w:noProof/>
          <w:lang w:val="en-US"/>
        </w:rPr>
        <w:drawing>
          <wp:inline distT="0" distB="0" distL="0" distR="0">
            <wp:extent cx="3873412" cy="2576339"/>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0731" t="17065" r="24156" b="5888"/>
                    <a:stretch>
                      <a:fillRect/>
                    </a:stretch>
                  </pic:blipFill>
                  <pic:spPr bwMode="auto">
                    <a:xfrm>
                      <a:off x="0" y="0"/>
                      <a:ext cx="3873412" cy="2576339"/>
                    </a:xfrm>
                    <a:prstGeom prst="rect">
                      <a:avLst/>
                    </a:prstGeom>
                    <a:noFill/>
                    <a:ln w="9525">
                      <a:noFill/>
                      <a:miter lim="800000"/>
                      <a:headEnd/>
                      <a:tailEnd/>
                    </a:ln>
                  </pic:spPr>
                </pic:pic>
              </a:graphicData>
            </a:graphic>
          </wp:inline>
        </w:drawing>
      </w:r>
    </w:p>
    <w:p w:rsidR="00211C2E" w:rsidRDefault="00211C2E" w:rsidP="00211C2E">
      <w:pPr>
        <w:jc w:val="both"/>
        <w:rPr>
          <w:rFonts w:ascii="Times New Roman" w:hAnsi="Times New Roman" w:cs="Times New Roman"/>
        </w:rPr>
      </w:pPr>
      <w:r w:rsidRPr="00997DCA">
        <w:rPr>
          <w:rFonts w:ascii="Times New Roman" w:hAnsi="Times New Roman" w:cs="Times New Roman"/>
        </w:rPr>
        <w:tab/>
      </w:r>
      <w:r w:rsidRPr="00997DCA">
        <w:rPr>
          <w:rFonts w:ascii="Times New Roman" w:hAnsi="Times New Roman" w:cs="Times New Roman"/>
        </w:rPr>
        <w:tab/>
      </w:r>
      <w:r w:rsidRPr="00997DCA">
        <w:rPr>
          <w:rFonts w:ascii="Times New Roman" w:hAnsi="Times New Roman" w:cs="Times New Roman"/>
        </w:rPr>
        <w:tab/>
      </w:r>
      <w:r w:rsidRPr="00997DCA">
        <w:rPr>
          <w:rFonts w:ascii="Times New Roman" w:hAnsi="Times New Roman" w:cs="Times New Roman"/>
        </w:rPr>
        <w:tab/>
      </w:r>
      <w:r w:rsidRPr="00997DCA">
        <w:rPr>
          <w:rFonts w:ascii="Times New Roman" w:hAnsi="Times New Roman" w:cs="Times New Roman"/>
        </w:rPr>
        <w:tab/>
      </w:r>
      <w:r w:rsidRPr="00997DCA">
        <w:rPr>
          <w:rFonts w:ascii="Times New Roman" w:hAnsi="Times New Roman" w:cs="Times New Roman"/>
        </w:rPr>
        <w:tab/>
        <w:t>( Φωτ. 4)</w:t>
      </w:r>
    </w:p>
    <w:p w:rsidR="00997DCA" w:rsidRDefault="00997DCA" w:rsidP="00211C2E">
      <w:pPr>
        <w:jc w:val="both"/>
        <w:rPr>
          <w:rFonts w:ascii="Times New Roman" w:hAnsi="Times New Roman" w:cs="Times New Roman"/>
        </w:rPr>
      </w:pPr>
      <w:r w:rsidRPr="00997DCA">
        <w:rPr>
          <w:rFonts w:ascii="Times New Roman" w:hAnsi="Times New Roman" w:cs="Times New Roman"/>
          <w:noProof/>
          <w:lang w:val="en-US"/>
        </w:rPr>
        <w:lastRenderedPageBreak/>
        <w:drawing>
          <wp:inline distT="0" distB="0" distL="0" distR="0">
            <wp:extent cx="4558200" cy="2569664"/>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319" t="16770" r="21004" b="6367"/>
                    <a:stretch>
                      <a:fillRect/>
                    </a:stretch>
                  </pic:blipFill>
                  <pic:spPr bwMode="auto">
                    <a:xfrm>
                      <a:off x="0" y="0"/>
                      <a:ext cx="4558200" cy="2569664"/>
                    </a:xfrm>
                    <a:prstGeom prst="rect">
                      <a:avLst/>
                    </a:prstGeom>
                    <a:noFill/>
                    <a:ln w="9525">
                      <a:noFill/>
                      <a:miter lim="800000"/>
                      <a:headEnd/>
                      <a:tailEnd/>
                    </a:ln>
                  </pic:spPr>
                </pic:pic>
              </a:graphicData>
            </a:graphic>
          </wp:inline>
        </w:drawing>
      </w:r>
    </w:p>
    <w:p w:rsidR="00997DCA" w:rsidRPr="00997DCA" w:rsidRDefault="00997DCA" w:rsidP="00211C2E">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(Φωτ. 5)</w:t>
      </w:r>
    </w:p>
    <w:p w:rsidR="00211C2E" w:rsidRPr="00997DCA" w:rsidRDefault="00211C2E" w:rsidP="00997DCA">
      <w:pPr>
        <w:spacing w:after="0"/>
        <w:jc w:val="both"/>
        <w:rPr>
          <w:rFonts w:ascii="Times New Roman" w:hAnsi="Times New Roman" w:cs="Times New Roman"/>
        </w:rPr>
      </w:pPr>
      <w:r w:rsidRPr="00997DCA">
        <w:rPr>
          <w:rFonts w:ascii="Times New Roman" w:hAnsi="Times New Roman" w:cs="Times New Roman"/>
        </w:rPr>
        <w:t>Τις επιφυλάξεις τους σχετικά με τον προτεινόμενο σχεδιασμό και τις κυκλοφοριακές ρυθμίσεις που απορρέουν από αυτόν εξέφρασαν οι Πρόεδροι του Εμπορικού συλλόγου Σπάρτης κ Π. Φλώρος και της Ομοσπονδίας Επαγγελματιών Βιοτεχνών και Εμπόρων Λακωνίας κ Σωτήρης Ροϊνός, δεδομένου ότι οι προτεινόμενες ρυθμίσεις δεν δίνουν διέξοδο σε θέματα</w:t>
      </w:r>
      <w:r w:rsidR="00594FAB">
        <w:rPr>
          <w:rFonts w:ascii="Times New Roman" w:hAnsi="Times New Roman" w:cs="Times New Roman"/>
        </w:rPr>
        <w:t>,</w:t>
      </w:r>
      <w:r w:rsidRPr="00997DCA">
        <w:rPr>
          <w:rFonts w:ascii="Times New Roman" w:hAnsi="Times New Roman" w:cs="Times New Roman"/>
        </w:rPr>
        <w:t xml:space="preserve"> όπως </w:t>
      </w:r>
      <w:r w:rsidR="00997DCA">
        <w:rPr>
          <w:rFonts w:ascii="Times New Roman" w:hAnsi="Times New Roman" w:cs="Times New Roman"/>
        </w:rPr>
        <w:t>σ</w:t>
      </w:r>
      <w:r w:rsidRPr="00997DCA">
        <w:rPr>
          <w:rFonts w:ascii="Times New Roman" w:hAnsi="Times New Roman" w:cs="Times New Roman"/>
        </w:rPr>
        <w:t xml:space="preserve">την δημιουργία οργανωμένου πάρκινγκ ώστε να προσεγγίζονται οι πεζοδρομημένες και ήπιας κυκλοφορίας περιοχές, δεν υπάρχουν προτάσεις και αποφάσεις σχετικά με την ύπαρξη ή μη δημοτικής ή ιδιωτικής αστικής συγκοινωνίας που να εξυπηρετεί </w:t>
      </w:r>
    </w:p>
    <w:p w:rsidR="00997DCA" w:rsidRDefault="00211C2E" w:rsidP="00997DCA">
      <w:pPr>
        <w:spacing w:after="0"/>
        <w:jc w:val="both"/>
        <w:rPr>
          <w:rFonts w:ascii="Times New Roman" w:hAnsi="Times New Roman" w:cs="Times New Roman"/>
        </w:rPr>
      </w:pPr>
      <w:r w:rsidRPr="00997DCA">
        <w:rPr>
          <w:rFonts w:ascii="Times New Roman" w:hAnsi="Times New Roman" w:cs="Times New Roman"/>
        </w:rPr>
        <w:t xml:space="preserve">το παραπάνω μοντέλο , ενώ για ακόμα μια φορά αναδείχθηκε ο προβληματισμός σχετικά με την διατήρηση της ταυτότητας της Σπάρτης μέσω της δενδροστοιχίας των φοινίκων που αποτελεί τοπόσημο της πόλης. </w:t>
      </w:r>
    </w:p>
    <w:p w:rsidR="0002254A" w:rsidRDefault="0002254A" w:rsidP="00997DCA">
      <w:pPr>
        <w:spacing w:after="0"/>
        <w:jc w:val="both"/>
        <w:rPr>
          <w:rFonts w:ascii="Times New Roman" w:hAnsi="Times New Roman" w:cs="Times New Roman"/>
        </w:rPr>
      </w:pPr>
    </w:p>
    <w:p w:rsidR="00211C2E" w:rsidRPr="00997DCA" w:rsidRDefault="00211C2E" w:rsidP="00211C2E">
      <w:pPr>
        <w:jc w:val="both"/>
        <w:rPr>
          <w:rFonts w:ascii="Times New Roman" w:hAnsi="Times New Roman" w:cs="Times New Roman"/>
        </w:rPr>
      </w:pPr>
      <w:r w:rsidRPr="00997DCA">
        <w:rPr>
          <w:rFonts w:ascii="Times New Roman" w:hAnsi="Times New Roman" w:cs="Times New Roman"/>
        </w:rPr>
        <w:t>Ιδιαίτερα τονίστηκε από τους εκπροσώπους των θεσμικών φορέων , αλλά και από πολλούς πολίτες που συμμετείχαν στην ημερίδα ότι οι δημότες μέχρι την παρουσίαση που οργάνωσε το Ινστιτούτο Σπάρτης αγνοούσαν το σύνολο των μελετών , την προτεινόμενη προοπτική της πόλης, τον αλληλένδετο χαρακτήρα των μελετών και τους λόγους των παρεμβάσεων που επελέγησαν από τους μελετητές και προτάθηκαν στο Δημοτικό συμβούλιο για έγκριση. Και αυτό οφείλεται</w:t>
      </w:r>
      <w:r w:rsidR="00594FAB">
        <w:rPr>
          <w:rFonts w:ascii="Times New Roman" w:hAnsi="Times New Roman" w:cs="Times New Roman"/>
        </w:rPr>
        <w:t xml:space="preserve">, κατά κοινή διαπίστωση, </w:t>
      </w:r>
      <w:r w:rsidRPr="00997DCA">
        <w:rPr>
          <w:rFonts w:ascii="Times New Roman" w:hAnsi="Times New Roman" w:cs="Times New Roman"/>
        </w:rPr>
        <w:t xml:space="preserve"> στην αδυναμία του Δήμου να επικοινωνήσει </w:t>
      </w:r>
      <w:r w:rsidR="0049057A">
        <w:rPr>
          <w:rFonts w:ascii="Times New Roman" w:hAnsi="Times New Roman" w:cs="Times New Roman"/>
        </w:rPr>
        <w:t xml:space="preserve">αποτελεσματικά </w:t>
      </w:r>
      <w:r w:rsidRPr="00997DCA">
        <w:rPr>
          <w:rFonts w:ascii="Times New Roman" w:hAnsi="Times New Roman" w:cs="Times New Roman"/>
        </w:rPr>
        <w:t>ένα τόσο σοβαρό θέμα για την πόλη και τους κατοίκους</w:t>
      </w:r>
    </w:p>
    <w:p w:rsidR="00211C2E" w:rsidRPr="00997DCA" w:rsidRDefault="00211C2E" w:rsidP="00211C2E">
      <w:pPr>
        <w:jc w:val="both"/>
        <w:rPr>
          <w:rFonts w:ascii="Times New Roman" w:hAnsi="Times New Roman" w:cs="Times New Roman"/>
        </w:rPr>
      </w:pPr>
      <w:r w:rsidRPr="00997DCA">
        <w:rPr>
          <w:rFonts w:ascii="Times New Roman" w:hAnsi="Times New Roman" w:cs="Times New Roman"/>
        </w:rPr>
        <w:t>Όλοι οι συνομιλητές συμφώνησαν ότι η κατάσταση της πόλης</w:t>
      </w:r>
      <w:r w:rsidR="00997DCA">
        <w:rPr>
          <w:rFonts w:ascii="Times New Roman" w:hAnsi="Times New Roman" w:cs="Times New Roman"/>
        </w:rPr>
        <w:t>,</w:t>
      </w:r>
      <w:r w:rsidRPr="00997DCA">
        <w:rPr>
          <w:rFonts w:ascii="Times New Roman" w:hAnsi="Times New Roman" w:cs="Times New Roman"/>
        </w:rPr>
        <w:t xml:space="preserve"> όπως είναι σήμερα</w:t>
      </w:r>
      <w:r w:rsidR="00997DCA">
        <w:rPr>
          <w:rFonts w:ascii="Times New Roman" w:hAnsi="Times New Roman" w:cs="Times New Roman"/>
        </w:rPr>
        <w:t>,</w:t>
      </w:r>
      <w:r w:rsidRPr="00997DCA">
        <w:rPr>
          <w:rFonts w:ascii="Times New Roman" w:hAnsi="Times New Roman" w:cs="Times New Roman"/>
        </w:rPr>
        <w:t xml:space="preserve"> είναι επιεικώς απαράδεκτη και ότι πρέπει άμεσα να υπάρξουν επεμβάσεις, ο χαρακτήρας και η μορφή των οποίων είναι στην απόλυτη δικαιοδοσία και ευχέρεια της Δημοτικής αρχής και όλων των παρατάξεων που συνθέτουν το δημοτικό συμβούλιο, να επιλέξουν ποιες θα είναι και σε τι εύρος θα υλοποιηθούν.</w:t>
      </w:r>
    </w:p>
    <w:p w:rsidR="00211C2E" w:rsidRPr="00997DCA" w:rsidRDefault="00211C2E" w:rsidP="00211C2E">
      <w:pPr>
        <w:jc w:val="both"/>
        <w:rPr>
          <w:rFonts w:ascii="Times New Roman" w:hAnsi="Times New Roman" w:cs="Times New Roman"/>
        </w:rPr>
      </w:pPr>
      <w:r w:rsidRPr="00997DCA">
        <w:rPr>
          <w:rFonts w:ascii="Times New Roman" w:hAnsi="Times New Roman" w:cs="Times New Roman"/>
        </w:rPr>
        <w:t xml:space="preserve">Στο κλείσιμο της ημερίδας  </w:t>
      </w:r>
      <w:r w:rsidR="00997DCA" w:rsidRPr="00997DCA">
        <w:rPr>
          <w:rFonts w:ascii="Times New Roman" w:hAnsi="Times New Roman" w:cs="Times New Roman"/>
        </w:rPr>
        <w:t xml:space="preserve">η Πρόεδρος του Ινστιτούτου Σπάρτης τόνισε πως και σχέδιο υπάρχει και ευκαιρίες για μεγάλες δημόσιες επενδύσεις υπάρχουν. Το ερώτημα είναι αν υπάρχει πολιτική βούληση και ικανότητα να υλοποιηθεί ένα σχέδιο μακροπρόθεσμης και βιώσιμης ανάπτυξης της πόλης μας και να της δώσει προοπτική για άλλα 200 χρόνια. </w:t>
      </w:r>
      <w:r w:rsidRPr="00997DCA">
        <w:rPr>
          <w:rFonts w:ascii="Times New Roman" w:hAnsi="Times New Roman" w:cs="Times New Roman"/>
        </w:rPr>
        <w:t xml:space="preserve"> </w:t>
      </w:r>
    </w:p>
    <w:p w:rsidR="00211C2E" w:rsidRPr="00997DCA" w:rsidRDefault="00211C2E" w:rsidP="00211C2E">
      <w:pPr>
        <w:pStyle w:val="a7"/>
        <w:rPr>
          <w:rFonts w:cs="Times New Roman"/>
          <w:lang w:val="el-GR"/>
        </w:rPr>
      </w:pPr>
    </w:p>
    <w:p w:rsidR="0043488A" w:rsidRPr="00997DCA" w:rsidRDefault="00997DCA" w:rsidP="00A4607B">
      <w:pPr>
        <w:rPr>
          <w:rFonts w:ascii="Times New Roman" w:hAnsi="Times New Roman" w:cs="Times New Roman"/>
        </w:rPr>
      </w:pPr>
      <w:r w:rsidRPr="00997DCA">
        <w:rPr>
          <w:rFonts w:ascii="Times New Roman" w:hAnsi="Times New Roman" w:cs="Times New Roman"/>
        </w:rPr>
        <w:t>Οι ενδιαφερόμενοι μπορούν να παρακολουθήσουν την άκρως σημαντική και ενδιαφέρουσα αυτή συζήτηση για το μέλλον της πόλης μας στον</w:t>
      </w:r>
      <w:r w:rsidR="00A4607B" w:rsidRPr="00997DCA">
        <w:rPr>
          <w:rFonts w:ascii="Times New Roman" w:hAnsi="Times New Roman" w:cs="Times New Roman"/>
        </w:rPr>
        <w:t xml:space="preserve"> σύνδεσμο:</w:t>
      </w:r>
    </w:p>
    <w:p w:rsidR="00A4607B" w:rsidRPr="00997DCA" w:rsidRDefault="00A4607B" w:rsidP="00A4607B">
      <w:pPr>
        <w:rPr>
          <w:rFonts w:ascii="Times New Roman" w:hAnsi="Times New Roman" w:cs="Times New Roman"/>
        </w:rPr>
      </w:pPr>
      <w:r w:rsidRPr="00997DCA">
        <w:rPr>
          <w:rFonts w:ascii="Times New Roman" w:hAnsi="Times New Roman" w:cs="Times New Roman"/>
          <w:b/>
          <w:bCs/>
        </w:rPr>
        <w:t>https://www.youtube.com/watch?v=3Hajqu0-n6U&amp;t=443s</w:t>
      </w:r>
    </w:p>
    <w:sectPr w:rsidR="00A4607B" w:rsidRPr="00997DCA" w:rsidSect="0023448D">
      <w:headerReference w:type="default" r:id="rId12"/>
      <w:footerReference w:type="default" r:id="rId13"/>
      <w:pgSz w:w="11906" w:h="16838"/>
      <w:pgMar w:top="1440" w:right="1800" w:bottom="1440" w:left="1800" w:header="708" w:footer="10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5A5" w:rsidRDefault="001405A5" w:rsidP="00C41F78">
      <w:pPr>
        <w:spacing w:after="0" w:line="240" w:lineRule="auto"/>
      </w:pPr>
      <w:r>
        <w:separator/>
      </w:r>
    </w:p>
  </w:endnote>
  <w:endnote w:type="continuationSeparator" w:id="0">
    <w:p w:rsidR="001405A5" w:rsidRDefault="001405A5" w:rsidP="00C41F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F78" w:rsidRPr="004568AD" w:rsidRDefault="00C41F78" w:rsidP="0023448D">
    <w:pPr>
      <w:spacing w:after="0"/>
      <w:jc w:val="center"/>
      <w:rPr>
        <w:rFonts w:ascii="Times New Roman" w:hAnsi="Times New Roman" w:cs="Times New Roman"/>
        <w:sz w:val="20"/>
        <w:szCs w:val="20"/>
      </w:rPr>
    </w:pPr>
    <w:r w:rsidRPr="004568AD">
      <w:rPr>
        <w:rFonts w:ascii="Times New Roman" w:hAnsi="Times New Roman" w:cs="Times New Roman"/>
        <w:sz w:val="20"/>
        <w:szCs w:val="20"/>
        <w:lang w:val="en-US"/>
      </w:rPr>
      <w:t>K</w:t>
    </w:r>
    <w:r w:rsidRPr="004568AD">
      <w:rPr>
        <w:rFonts w:ascii="Times New Roman" w:hAnsi="Times New Roman" w:cs="Times New Roman"/>
        <w:sz w:val="20"/>
        <w:szCs w:val="20"/>
      </w:rPr>
      <w:t xml:space="preserve">. Παλαιολόγου 67, 231 00 Σπάρτη </w:t>
    </w:r>
    <w:r>
      <w:rPr>
        <w:rFonts w:ascii="Times New Roman" w:hAnsi="Times New Roman" w:cs="Times New Roman"/>
        <w:sz w:val="20"/>
        <w:szCs w:val="20"/>
      </w:rPr>
      <w:t>–</w:t>
    </w:r>
    <w:r w:rsidRPr="004568AD">
      <w:rPr>
        <w:rFonts w:ascii="Times New Roman" w:hAnsi="Times New Roman" w:cs="Times New Roman"/>
        <w:sz w:val="20"/>
        <w:szCs w:val="20"/>
      </w:rPr>
      <w:t xml:space="preserve"> Τηλ</w:t>
    </w:r>
    <w:r>
      <w:rPr>
        <w:rFonts w:ascii="Times New Roman" w:hAnsi="Times New Roman" w:cs="Times New Roman"/>
        <w:sz w:val="20"/>
        <w:szCs w:val="20"/>
      </w:rPr>
      <w:t>:</w:t>
    </w:r>
    <w:r w:rsidRPr="004568AD">
      <w:rPr>
        <w:rFonts w:ascii="Times New Roman" w:hAnsi="Times New Roman" w:cs="Times New Roman"/>
        <w:sz w:val="20"/>
        <w:szCs w:val="20"/>
      </w:rPr>
      <w:t xml:space="preserve"> 273 10 89 800, Κιν: 698 77 00 902</w:t>
    </w:r>
  </w:p>
  <w:p w:rsidR="00C41F78" w:rsidRPr="004568AD" w:rsidRDefault="00C41F78" w:rsidP="0023448D">
    <w:pPr>
      <w:spacing w:after="0"/>
      <w:jc w:val="center"/>
      <w:rPr>
        <w:rFonts w:ascii="Times New Roman" w:hAnsi="Times New Roman" w:cs="Times New Roman"/>
        <w:sz w:val="20"/>
        <w:szCs w:val="20"/>
        <w:lang w:val="en-US"/>
      </w:rPr>
    </w:pPr>
    <w:r w:rsidRPr="004568AD">
      <w:rPr>
        <w:rFonts w:ascii="Times New Roman" w:hAnsi="Times New Roman" w:cs="Times New Roman"/>
        <w:sz w:val="20"/>
        <w:szCs w:val="20"/>
        <w:lang w:val="en-US"/>
      </w:rPr>
      <w:t xml:space="preserve">Email: </w:t>
    </w:r>
    <w:hyperlink r:id="rId1" w:history="1">
      <w:r w:rsidRPr="004568AD">
        <w:rPr>
          <w:rStyle w:val="-"/>
          <w:rFonts w:ascii="Times New Roman" w:hAnsi="Times New Roman" w:cs="Times New Roman"/>
          <w:sz w:val="20"/>
          <w:szCs w:val="20"/>
          <w:lang w:val="en-US"/>
        </w:rPr>
        <w:t>institoutospartis@gmail.com</w:t>
      </w:r>
    </w:hyperlink>
    <w:r w:rsidRPr="004568AD">
      <w:rPr>
        <w:rFonts w:ascii="Times New Roman" w:hAnsi="Times New Roman" w:cs="Times New Roman"/>
        <w:sz w:val="20"/>
        <w:szCs w:val="20"/>
        <w:lang w:val="en-US"/>
      </w:rPr>
      <w:t xml:space="preserve"> - Website: </w:t>
    </w:r>
    <w:r w:rsidR="00BA1533">
      <w:fldChar w:fldCharType="begin"/>
    </w:r>
    <w:r w:rsidR="00BA1533" w:rsidRPr="00594FAB">
      <w:rPr>
        <w:lang w:val="en-US"/>
      </w:rPr>
      <w:instrText>HYPERLINK "http://www.insparta.gr"</w:instrText>
    </w:r>
    <w:r w:rsidR="00BA1533">
      <w:fldChar w:fldCharType="separate"/>
    </w:r>
    <w:r w:rsidR="00BA3C4B" w:rsidRPr="00155F4C">
      <w:rPr>
        <w:rStyle w:val="-"/>
        <w:rFonts w:ascii="Times New Roman" w:hAnsi="Times New Roman" w:cs="Times New Roman"/>
        <w:sz w:val="20"/>
        <w:szCs w:val="20"/>
        <w:lang w:val="en-US"/>
      </w:rPr>
      <w:t>www.insparta.gr</w:t>
    </w:r>
    <w:r w:rsidR="00BA1533">
      <w:fldChar w:fldCharType="end"/>
    </w:r>
    <w:r w:rsidR="00BA3C4B">
      <w:rPr>
        <w:rFonts w:ascii="Times New Roman" w:hAnsi="Times New Roman" w:cs="Times New Roman"/>
        <w:sz w:val="20"/>
        <w:szCs w:val="20"/>
        <w:lang w:val="en-US"/>
      </w:rPr>
      <w:t xml:space="preserve"> </w:t>
    </w:r>
  </w:p>
  <w:p w:rsidR="00C41F78" w:rsidRPr="00C41F78" w:rsidRDefault="00C41F78">
    <w:pPr>
      <w:pStyle w:val="a5"/>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5A5" w:rsidRDefault="001405A5" w:rsidP="00C41F78">
      <w:pPr>
        <w:spacing w:after="0" w:line="240" w:lineRule="auto"/>
      </w:pPr>
      <w:r>
        <w:separator/>
      </w:r>
    </w:p>
  </w:footnote>
  <w:footnote w:type="continuationSeparator" w:id="0">
    <w:p w:rsidR="001405A5" w:rsidRDefault="001405A5" w:rsidP="00C41F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F78" w:rsidRDefault="00C41F78">
    <w:pPr>
      <w:pStyle w:val="a4"/>
    </w:pPr>
    <w:r>
      <w:rPr>
        <w:noProof/>
        <w:lang w:val="en-US"/>
      </w:rPr>
      <w:drawing>
        <wp:inline distT="0" distB="0" distL="0" distR="0">
          <wp:extent cx="1926590" cy="105473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590" cy="1054735"/>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7745"/>
    <w:multiLevelType w:val="hybridMultilevel"/>
    <w:tmpl w:val="A2366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7D5F8D"/>
    <w:multiLevelType w:val="hybridMultilevel"/>
    <w:tmpl w:val="D06EC158"/>
    <w:lvl w:ilvl="0" w:tplc="64EE6346">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C750914"/>
    <w:multiLevelType w:val="hybridMultilevel"/>
    <w:tmpl w:val="43660E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0F17EB"/>
    <w:rsid w:val="0002254A"/>
    <w:rsid w:val="00085A56"/>
    <w:rsid w:val="000F17EB"/>
    <w:rsid w:val="00104EF0"/>
    <w:rsid w:val="00127682"/>
    <w:rsid w:val="001301AA"/>
    <w:rsid w:val="001405A5"/>
    <w:rsid w:val="00211C2E"/>
    <w:rsid w:val="0023448D"/>
    <w:rsid w:val="002C1D20"/>
    <w:rsid w:val="002D20AB"/>
    <w:rsid w:val="003041C0"/>
    <w:rsid w:val="00331738"/>
    <w:rsid w:val="003332D5"/>
    <w:rsid w:val="00333C82"/>
    <w:rsid w:val="00341754"/>
    <w:rsid w:val="0034249B"/>
    <w:rsid w:val="003E5325"/>
    <w:rsid w:val="00404B95"/>
    <w:rsid w:val="0043488A"/>
    <w:rsid w:val="004568AD"/>
    <w:rsid w:val="0049057A"/>
    <w:rsid w:val="004931E8"/>
    <w:rsid w:val="004C2922"/>
    <w:rsid w:val="00560E68"/>
    <w:rsid w:val="0059041C"/>
    <w:rsid w:val="00594FAB"/>
    <w:rsid w:val="005E05BD"/>
    <w:rsid w:val="00675D3A"/>
    <w:rsid w:val="006A613E"/>
    <w:rsid w:val="006B2CCB"/>
    <w:rsid w:val="006C738A"/>
    <w:rsid w:val="006D315F"/>
    <w:rsid w:val="006F407F"/>
    <w:rsid w:val="00715774"/>
    <w:rsid w:val="00777A0A"/>
    <w:rsid w:val="007B56A8"/>
    <w:rsid w:val="00827881"/>
    <w:rsid w:val="008330B8"/>
    <w:rsid w:val="00856E7F"/>
    <w:rsid w:val="0087215A"/>
    <w:rsid w:val="008F4020"/>
    <w:rsid w:val="00916CAF"/>
    <w:rsid w:val="00987885"/>
    <w:rsid w:val="00997DCA"/>
    <w:rsid w:val="009A1D68"/>
    <w:rsid w:val="009D4311"/>
    <w:rsid w:val="009D7EA4"/>
    <w:rsid w:val="00A15CBA"/>
    <w:rsid w:val="00A23ADA"/>
    <w:rsid w:val="00A4607B"/>
    <w:rsid w:val="00A816CD"/>
    <w:rsid w:val="00AE604D"/>
    <w:rsid w:val="00AF626B"/>
    <w:rsid w:val="00B117C7"/>
    <w:rsid w:val="00B655A0"/>
    <w:rsid w:val="00B707AF"/>
    <w:rsid w:val="00BA1533"/>
    <w:rsid w:val="00BA3C4B"/>
    <w:rsid w:val="00BE491C"/>
    <w:rsid w:val="00C20805"/>
    <w:rsid w:val="00C23B6E"/>
    <w:rsid w:val="00C27919"/>
    <w:rsid w:val="00C41F78"/>
    <w:rsid w:val="00C82FAF"/>
    <w:rsid w:val="00CB3A11"/>
    <w:rsid w:val="00CC2AE0"/>
    <w:rsid w:val="00CE4CB5"/>
    <w:rsid w:val="00D15286"/>
    <w:rsid w:val="00D44F4D"/>
    <w:rsid w:val="00D5469A"/>
    <w:rsid w:val="00DE0892"/>
    <w:rsid w:val="00E015B4"/>
    <w:rsid w:val="00EB2EF0"/>
    <w:rsid w:val="00F411E3"/>
    <w:rsid w:val="00F91E2F"/>
    <w:rsid w:val="00F92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A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77A0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77A0A"/>
    <w:rPr>
      <w:rFonts w:ascii="Tahoma" w:hAnsi="Tahoma" w:cs="Tahoma"/>
      <w:sz w:val="16"/>
      <w:szCs w:val="16"/>
    </w:rPr>
  </w:style>
  <w:style w:type="character" w:styleId="-">
    <w:name w:val="Hyperlink"/>
    <w:basedOn w:val="a0"/>
    <w:uiPriority w:val="99"/>
    <w:unhideWhenUsed/>
    <w:rsid w:val="004568AD"/>
    <w:rPr>
      <w:color w:val="0563C1" w:themeColor="hyperlink"/>
      <w:u w:val="single"/>
    </w:rPr>
  </w:style>
  <w:style w:type="character" w:customStyle="1" w:styleId="1">
    <w:name w:val="Ανεπίλυτη αναφορά1"/>
    <w:basedOn w:val="a0"/>
    <w:uiPriority w:val="99"/>
    <w:semiHidden/>
    <w:unhideWhenUsed/>
    <w:rsid w:val="004568AD"/>
    <w:rPr>
      <w:color w:val="605E5C"/>
      <w:shd w:val="clear" w:color="auto" w:fill="E1DFDD"/>
    </w:rPr>
  </w:style>
  <w:style w:type="paragraph" w:styleId="a4">
    <w:name w:val="header"/>
    <w:basedOn w:val="a"/>
    <w:link w:val="Char0"/>
    <w:uiPriority w:val="99"/>
    <w:unhideWhenUsed/>
    <w:rsid w:val="00C41F78"/>
    <w:pPr>
      <w:tabs>
        <w:tab w:val="center" w:pos="4153"/>
        <w:tab w:val="right" w:pos="8306"/>
      </w:tabs>
      <w:spacing w:after="0" w:line="240" w:lineRule="auto"/>
    </w:pPr>
  </w:style>
  <w:style w:type="character" w:customStyle="1" w:styleId="Char0">
    <w:name w:val="Κεφαλίδα Char"/>
    <w:basedOn w:val="a0"/>
    <w:link w:val="a4"/>
    <w:uiPriority w:val="99"/>
    <w:rsid w:val="00C41F78"/>
  </w:style>
  <w:style w:type="paragraph" w:styleId="a5">
    <w:name w:val="footer"/>
    <w:basedOn w:val="a"/>
    <w:link w:val="Char1"/>
    <w:uiPriority w:val="99"/>
    <w:unhideWhenUsed/>
    <w:rsid w:val="00C41F78"/>
    <w:pPr>
      <w:tabs>
        <w:tab w:val="center" w:pos="4153"/>
        <w:tab w:val="right" w:pos="8306"/>
      </w:tabs>
      <w:spacing w:after="0" w:line="240" w:lineRule="auto"/>
    </w:pPr>
  </w:style>
  <w:style w:type="character" w:customStyle="1" w:styleId="Char1">
    <w:name w:val="Υποσέλιδο Char"/>
    <w:basedOn w:val="a0"/>
    <w:link w:val="a5"/>
    <w:uiPriority w:val="99"/>
    <w:rsid w:val="00C41F78"/>
  </w:style>
  <w:style w:type="character" w:styleId="-0">
    <w:name w:val="FollowedHyperlink"/>
    <w:basedOn w:val="a0"/>
    <w:uiPriority w:val="99"/>
    <w:semiHidden/>
    <w:unhideWhenUsed/>
    <w:rsid w:val="00BA3C4B"/>
    <w:rPr>
      <w:color w:val="954F72" w:themeColor="followedHyperlink"/>
      <w:u w:val="single"/>
    </w:rPr>
  </w:style>
  <w:style w:type="paragraph" w:styleId="a6">
    <w:name w:val="Plain Text"/>
    <w:basedOn w:val="a"/>
    <w:link w:val="Char2"/>
    <w:uiPriority w:val="99"/>
    <w:semiHidden/>
    <w:unhideWhenUsed/>
    <w:rsid w:val="00856E7F"/>
    <w:pPr>
      <w:spacing w:after="0" w:line="240" w:lineRule="auto"/>
    </w:pPr>
    <w:rPr>
      <w:rFonts w:ascii="Consolas" w:hAnsi="Consolas"/>
      <w:sz w:val="21"/>
      <w:szCs w:val="21"/>
      <w:lang w:val="en-US"/>
    </w:rPr>
  </w:style>
  <w:style w:type="character" w:customStyle="1" w:styleId="Char2">
    <w:name w:val="Απλό κείμενο Char"/>
    <w:basedOn w:val="a0"/>
    <w:link w:val="a6"/>
    <w:uiPriority w:val="99"/>
    <w:semiHidden/>
    <w:rsid w:val="00856E7F"/>
    <w:rPr>
      <w:rFonts w:ascii="Consolas" w:hAnsi="Consolas"/>
      <w:sz w:val="21"/>
      <w:szCs w:val="21"/>
      <w:lang w:val="en-US"/>
    </w:rPr>
  </w:style>
  <w:style w:type="paragraph" w:styleId="a7">
    <w:name w:val="List Paragraph"/>
    <w:basedOn w:val="a"/>
    <w:uiPriority w:val="34"/>
    <w:qFormat/>
    <w:rsid w:val="00856E7F"/>
    <w:pPr>
      <w:spacing w:after="0" w:line="240" w:lineRule="auto"/>
      <w:ind w:left="720"/>
      <w:contextualSpacing/>
      <w:jc w:val="both"/>
    </w:pPr>
    <w:rPr>
      <w:rFonts w:ascii="Times New Roman" w:hAnsi="Times New Roman"/>
      <w:lang w:val="en-US"/>
    </w:rPr>
  </w:style>
</w:styles>
</file>

<file path=word/webSettings.xml><?xml version="1.0" encoding="utf-8"?>
<w:webSettings xmlns:r="http://schemas.openxmlformats.org/officeDocument/2006/relationships" xmlns:w="http://schemas.openxmlformats.org/wordprocessingml/2006/main">
  <w:divs>
    <w:div w:id="217865059">
      <w:bodyDiv w:val="1"/>
      <w:marLeft w:val="0"/>
      <w:marRight w:val="0"/>
      <w:marTop w:val="0"/>
      <w:marBottom w:val="0"/>
      <w:divBdr>
        <w:top w:val="none" w:sz="0" w:space="0" w:color="auto"/>
        <w:left w:val="none" w:sz="0" w:space="0" w:color="auto"/>
        <w:bottom w:val="none" w:sz="0" w:space="0" w:color="auto"/>
        <w:right w:val="none" w:sz="0" w:space="0" w:color="auto"/>
      </w:divBdr>
    </w:div>
    <w:div w:id="137075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stitoutosparti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752</Words>
  <Characters>4292</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Athanasios Vlitas</dc:creator>
  <cp:lastModifiedBy>User</cp:lastModifiedBy>
  <cp:revision>8</cp:revision>
  <dcterms:created xsi:type="dcterms:W3CDTF">2021-06-23T19:29:00Z</dcterms:created>
  <dcterms:modified xsi:type="dcterms:W3CDTF">2021-06-28T07:59:00Z</dcterms:modified>
</cp:coreProperties>
</file>